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关于拟同意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周楚菊</w:t>
      </w:r>
      <w:r>
        <w:rPr>
          <w:rFonts w:hint="eastAsia" w:ascii="黑体" w:hAnsi="宋体" w:eastAsia="黑体"/>
          <w:bCs/>
          <w:color w:val="000000"/>
          <w:sz w:val="32"/>
          <w:szCs w:val="32"/>
        </w:rPr>
        <w:t>同志转为中共正式党员的公示书</w:t>
      </w:r>
    </w:p>
    <w:p>
      <w:pPr>
        <w:spacing w:line="560" w:lineRule="exact"/>
        <w:ind w:firstLine="680" w:firstLineChars="200"/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北京工商大学数学与统计学院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经统学生第三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党支部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拟于近期讨论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周楚菊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同志转为中共正式党员。现将有关情况公示如下：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周楚菊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同志，女，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2001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月出生，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学历，现任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班级宣传委员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，曾获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优秀学生班干部荣誉称号和校级优秀学生奖学金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10月20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日经党支部大会讨论、表决，同意接收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周楚菊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同志为中共预备党员。数学与统计学院党委于2022年11月4日批准周楚菊同志为中共预备党员，预备期自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日至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周楚菊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同志于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日向党支部递交了书面转正申请。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公示起止时间：</w:t>
      </w:r>
      <w:r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r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至</w:t>
      </w:r>
      <w:r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日17</w:t>
      </w: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时</w:t>
      </w:r>
    </w:p>
    <w:p>
      <w:pPr>
        <w:pStyle w:val="6"/>
        <w:ind w:firstLine="640" w:firstLineChars="200"/>
        <w:rPr>
          <w:rFonts w:hint="eastAsia" w:hAnsi="宋体"/>
          <w:color w:val="000000"/>
          <w:sz w:val="32"/>
          <w:szCs w:val="32"/>
        </w:rPr>
      </w:pPr>
      <w:r>
        <w:rPr>
          <w:rFonts w:hint="eastAsia" w:hAnsi="宋体"/>
          <w:color w:val="000000"/>
          <w:sz w:val="32"/>
          <w:szCs w:val="32"/>
        </w:rPr>
        <w:t>公示期间，</w:t>
      </w:r>
      <w:r>
        <w:rPr>
          <w:rFonts w:hint="eastAsia" w:hAnsi="宋体"/>
          <w:bCs/>
          <w:color w:val="000000"/>
          <w:spacing w:val="10"/>
          <w:kern w:val="0"/>
          <w:sz w:val="32"/>
          <w:szCs w:val="32"/>
        </w:rPr>
        <w:t>数学与统计学院党委</w:t>
      </w:r>
      <w:r>
        <w:rPr>
          <w:rFonts w:hint="eastAsia" w:hAnsi="宋体"/>
          <w:color w:val="000000"/>
          <w:sz w:val="32"/>
          <w:szCs w:val="32"/>
        </w:rPr>
        <w:t>接受党员和群众来电、来信、来访。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联系人：寇明雯                  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联系电话：0</w:t>
      </w:r>
      <w:r>
        <w:rPr>
          <w:rFonts w:ascii="仿宋_GB2312" w:hAnsi="宋体" w:eastAsia="仿宋_GB2312"/>
          <w:color w:val="000000"/>
          <w:sz w:val="32"/>
          <w:szCs w:val="32"/>
        </w:rPr>
        <w:t>10-81352616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</w:t>
      </w:r>
    </w:p>
    <w:p>
      <w:pPr>
        <w:spacing w:line="560" w:lineRule="exact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来信来访地址：北京市房山区良乡高教园区北京工商大学数统楼3</w:t>
      </w:r>
      <w:r>
        <w:rPr>
          <w:rFonts w:ascii="仿宋_GB2312" w:hAnsi="宋体" w:eastAsia="仿宋_GB2312"/>
          <w:color w:val="000000"/>
          <w:sz w:val="32"/>
          <w:szCs w:val="32"/>
        </w:rPr>
        <w:t>06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室</w:t>
      </w:r>
    </w:p>
    <w:p>
      <w:pPr>
        <w:jc w:val="right"/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bCs/>
          <w:color w:val="000000"/>
          <w:spacing w:val="10"/>
          <w:kern w:val="0"/>
          <w:sz w:val="32"/>
          <w:szCs w:val="32"/>
        </w:rPr>
      </w:pPr>
    </w:p>
    <w:p>
      <w:pPr>
        <w:jc w:val="right"/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10"/>
          <w:kern w:val="0"/>
          <w:sz w:val="32"/>
          <w:szCs w:val="32"/>
        </w:rPr>
        <w:t>数学与统计学院党委</w:t>
      </w:r>
    </w:p>
    <w:p>
      <w:pPr>
        <w:ind w:right="32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</w:t>
      </w:r>
      <w:r>
        <w:rPr>
          <w:rFonts w:ascii="仿宋_GB2312" w:hAnsi="宋体" w:eastAsia="仿宋_GB2312"/>
          <w:color w:val="000000"/>
          <w:sz w:val="32"/>
          <w:szCs w:val="32"/>
        </w:rPr>
        <w:t>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isplayHorizontalDrawingGridEvery w:val="0"/>
  <w:displayVerticalDrawingGridEvery w:val="2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Dg0OWJkNmRlZDRjZWRjNTBjNGJkZTkzYjU1NTA2Y2QifQ=="/>
  </w:docVars>
  <w:rsids>
    <w:rsidRoot w:val="00000000"/>
    <w:rsid w:val="137645B6"/>
    <w:rsid w:val="294A5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正文文本缩进1"/>
    <w:basedOn w:val="1"/>
    <w:qFormat/>
    <w:uiPriority w:val="0"/>
    <w:pPr>
      <w:spacing w:line="560" w:lineRule="exact"/>
      <w:ind w:firstLine="555"/>
    </w:pPr>
    <w:rPr>
      <w:rFonts w:ascii="仿宋_GB2312" w:hAnsi="Calibri" w:eastAsia="仿宋_GB2312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2023-10-20T11:07:00Z</dcterms:created>
  <dc:creator>贺贺贺</dc:creator>
  <cp:lastModifiedBy>贺贺贺</cp:lastModifiedBy>
  <dcterms:modified xsi:type="dcterms:W3CDTF">2023-10-20T11:52:58Z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AF60F66AB4F24EDEB6B59574DF0A2FD0_12</vt:lpwstr>
  </property>
</Properties>
</file>